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54018" w14:textId="77777777" w:rsidR="009C7ED9" w:rsidRPr="00AB5BA9" w:rsidRDefault="009C7ED9" w:rsidP="009B211D">
      <w:pPr>
        <w:jc w:val="both"/>
        <w:rPr>
          <w:rFonts w:ascii="Arial" w:hAnsi="Arial" w:cs="Arial"/>
          <w:b/>
          <w:sz w:val="24"/>
          <w:szCs w:val="24"/>
        </w:rPr>
      </w:pPr>
    </w:p>
    <w:p w14:paraId="33D8B10F" w14:textId="77777777" w:rsidR="009C7ED9" w:rsidRPr="00AB5BA9" w:rsidRDefault="009C7ED9" w:rsidP="009B211D">
      <w:pPr>
        <w:jc w:val="both"/>
        <w:rPr>
          <w:rFonts w:ascii="Arial" w:hAnsi="Arial" w:cs="Arial"/>
          <w:b/>
          <w:sz w:val="24"/>
          <w:szCs w:val="24"/>
        </w:rPr>
      </w:pPr>
    </w:p>
    <w:p w14:paraId="1B0D6C36" w14:textId="77777777" w:rsidR="009C7ED9" w:rsidRDefault="009C7ED9" w:rsidP="009B211D">
      <w:pPr>
        <w:jc w:val="both"/>
        <w:rPr>
          <w:rFonts w:ascii="Arial" w:hAnsi="Arial" w:cs="Arial"/>
          <w:b/>
          <w:sz w:val="24"/>
          <w:szCs w:val="24"/>
        </w:rPr>
      </w:pPr>
    </w:p>
    <w:p w14:paraId="6CFD0C56" w14:textId="77777777" w:rsidR="00070CA8" w:rsidRDefault="00070CA8" w:rsidP="009B211D">
      <w:pPr>
        <w:jc w:val="both"/>
        <w:rPr>
          <w:rFonts w:ascii="Arial" w:hAnsi="Arial" w:cs="Arial"/>
          <w:b/>
          <w:sz w:val="24"/>
          <w:szCs w:val="24"/>
        </w:rPr>
      </w:pPr>
    </w:p>
    <w:p w14:paraId="42CF2C57" w14:textId="77777777" w:rsidR="00070CA8" w:rsidRDefault="00070CA8" w:rsidP="00070CA8">
      <w:pPr>
        <w:jc w:val="center"/>
        <w:rPr>
          <w:b/>
          <w:sz w:val="44"/>
        </w:rPr>
      </w:pPr>
    </w:p>
    <w:p w14:paraId="20E4CB11" w14:textId="77777777" w:rsidR="00070CA8" w:rsidRDefault="00070CA8" w:rsidP="00070CA8">
      <w:pPr>
        <w:jc w:val="center"/>
        <w:rPr>
          <w:b/>
          <w:sz w:val="44"/>
        </w:rPr>
      </w:pPr>
    </w:p>
    <w:p w14:paraId="044F0D44" w14:textId="77777777" w:rsidR="00070CA8" w:rsidRDefault="00070CA8" w:rsidP="00070CA8">
      <w:pPr>
        <w:jc w:val="center"/>
        <w:rPr>
          <w:b/>
          <w:sz w:val="44"/>
        </w:rPr>
      </w:pPr>
    </w:p>
    <w:p w14:paraId="67BCA51F" w14:textId="767A1729" w:rsidR="00070CA8" w:rsidRDefault="00070CA8" w:rsidP="00070CA8">
      <w:pPr>
        <w:jc w:val="center"/>
        <w:rPr>
          <w:b/>
          <w:sz w:val="44"/>
        </w:rPr>
      </w:pPr>
      <w:r w:rsidRPr="00873361">
        <w:rPr>
          <w:b/>
          <w:sz w:val="44"/>
        </w:rPr>
        <w:t xml:space="preserve">MEMORIAL DESCRITIVO DE PROCEDIMENTOS E ESPECIFICAÇÕES TÉCNICAS </w:t>
      </w:r>
      <w:r w:rsidR="00200B33">
        <w:rPr>
          <w:b/>
          <w:sz w:val="44"/>
        </w:rPr>
        <w:t xml:space="preserve">PARA </w:t>
      </w:r>
      <w:r w:rsidR="00D23567">
        <w:rPr>
          <w:b/>
          <w:sz w:val="44"/>
        </w:rPr>
        <w:t>ADEQUAÇÃO</w:t>
      </w:r>
      <w:r w:rsidR="00630919">
        <w:rPr>
          <w:b/>
          <w:sz w:val="44"/>
        </w:rPr>
        <w:t xml:space="preserve"> DE PRAÇA PUBLICA</w:t>
      </w:r>
      <w:r w:rsidR="000F2204">
        <w:rPr>
          <w:b/>
          <w:sz w:val="44"/>
        </w:rPr>
        <w:t xml:space="preserve"> </w:t>
      </w:r>
      <w:r w:rsidR="006665D5">
        <w:rPr>
          <w:b/>
          <w:sz w:val="44"/>
        </w:rPr>
        <w:t xml:space="preserve">NO </w:t>
      </w:r>
      <w:r w:rsidR="00135D10">
        <w:rPr>
          <w:b/>
          <w:sz w:val="44"/>
        </w:rPr>
        <w:t xml:space="preserve">MUNICIPIO DE </w:t>
      </w:r>
      <w:r w:rsidR="00E05E37">
        <w:rPr>
          <w:b/>
          <w:sz w:val="44"/>
        </w:rPr>
        <w:t>CANAPOLIS</w:t>
      </w:r>
      <w:r w:rsidRPr="00873361">
        <w:rPr>
          <w:b/>
          <w:sz w:val="44"/>
        </w:rPr>
        <w:t>.</w:t>
      </w:r>
    </w:p>
    <w:p w14:paraId="1D55570A" w14:textId="77777777" w:rsidR="00200B33" w:rsidRPr="00873361" w:rsidRDefault="00200B33" w:rsidP="00070CA8">
      <w:pPr>
        <w:jc w:val="center"/>
        <w:rPr>
          <w:b/>
          <w:sz w:val="44"/>
        </w:rPr>
      </w:pPr>
    </w:p>
    <w:p w14:paraId="4B1771AD" w14:textId="77777777" w:rsidR="00070CA8" w:rsidRDefault="00070CA8" w:rsidP="009B211D">
      <w:pPr>
        <w:jc w:val="both"/>
        <w:rPr>
          <w:rFonts w:ascii="Arial" w:hAnsi="Arial" w:cs="Arial"/>
          <w:b/>
          <w:sz w:val="24"/>
          <w:szCs w:val="24"/>
        </w:rPr>
      </w:pPr>
    </w:p>
    <w:p w14:paraId="5D70C466" w14:textId="77777777" w:rsidR="00070CA8" w:rsidRDefault="00070CA8" w:rsidP="009B211D">
      <w:pPr>
        <w:jc w:val="both"/>
        <w:rPr>
          <w:rFonts w:ascii="Arial" w:hAnsi="Arial" w:cs="Arial"/>
          <w:b/>
          <w:sz w:val="24"/>
          <w:szCs w:val="24"/>
        </w:rPr>
      </w:pPr>
    </w:p>
    <w:p w14:paraId="4A2B72FE" w14:textId="77777777" w:rsidR="00070CA8" w:rsidRDefault="00070CA8" w:rsidP="009B211D">
      <w:pPr>
        <w:jc w:val="both"/>
        <w:rPr>
          <w:rFonts w:ascii="Arial" w:hAnsi="Arial" w:cs="Arial"/>
          <w:b/>
          <w:sz w:val="24"/>
          <w:szCs w:val="24"/>
        </w:rPr>
      </w:pPr>
    </w:p>
    <w:p w14:paraId="7FE7505D" w14:textId="77777777" w:rsidR="00070CA8" w:rsidRDefault="00070CA8" w:rsidP="009B211D">
      <w:pPr>
        <w:jc w:val="both"/>
        <w:rPr>
          <w:rFonts w:ascii="Arial" w:hAnsi="Arial" w:cs="Arial"/>
          <w:b/>
          <w:sz w:val="24"/>
          <w:szCs w:val="24"/>
        </w:rPr>
      </w:pPr>
    </w:p>
    <w:p w14:paraId="6802F4AC" w14:textId="77777777" w:rsidR="00070CA8" w:rsidRDefault="00070CA8" w:rsidP="009B211D">
      <w:pPr>
        <w:jc w:val="both"/>
        <w:rPr>
          <w:rFonts w:ascii="Arial" w:hAnsi="Arial" w:cs="Arial"/>
          <w:b/>
          <w:sz w:val="24"/>
          <w:szCs w:val="24"/>
        </w:rPr>
      </w:pPr>
    </w:p>
    <w:p w14:paraId="5471521C" w14:textId="77777777" w:rsidR="00622B4C" w:rsidRDefault="00622B4C" w:rsidP="009B211D">
      <w:pPr>
        <w:jc w:val="both"/>
        <w:rPr>
          <w:rFonts w:ascii="Arial" w:hAnsi="Arial" w:cs="Arial"/>
          <w:b/>
          <w:sz w:val="24"/>
          <w:szCs w:val="24"/>
        </w:rPr>
      </w:pPr>
    </w:p>
    <w:p w14:paraId="1A67DE08" w14:textId="77777777" w:rsidR="00070CA8" w:rsidRDefault="00070CA8" w:rsidP="009B211D">
      <w:pPr>
        <w:jc w:val="both"/>
        <w:rPr>
          <w:rFonts w:ascii="Arial" w:hAnsi="Arial" w:cs="Arial"/>
          <w:b/>
          <w:sz w:val="24"/>
          <w:szCs w:val="24"/>
        </w:rPr>
      </w:pPr>
    </w:p>
    <w:p w14:paraId="1DBD94ED" w14:textId="77777777" w:rsidR="00070CA8" w:rsidRDefault="00070CA8" w:rsidP="009B211D">
      <w:pPr>
        <w:jc w:val="both"/>
        <w:rPr>
          <w:rFonts w:ascii="Arial" w:hAnsi="Arial" w:cs="Arial"/>
          <w:b/>
          <w:sz w:val="24"/>
          <w:szCs w:val="24"/>
        </w:rPr>
      </w:pPr>
    </w:p>
    <w:p w14:paraId="0D070E89" w14:textId="77777777" w:rsidR="00070CA8" w:rsidRDefault="00070CA8" w:rsidP="009B211D">
      <w:pPr>
        <w:jc w:val="both"/>
        <w:rPr>
          <w:rFonts w:ascii="Arial" w:hAnsi="Arial" w:cs="Arial"/>
          <w:b/>
          <w:sz w:val="24"/>
          <w:szCs w:val="24"/>
        </w:rPr>
      </w:pPr>
    </w:p>
    <w:p w14:paraId="62C5475A" w14:textId="77777777" w:rsidR="00070CA8" w:rsidRDefault="00070CA8" w:rsidP="009B211D">
      <w:pPr>
        <w:jc w:val="both"/>
        <w:rPr>
          <w:rFonts w:ascii="Arial" w:hAnsi="Arial" w:cs="Arial"/>
          <w:b/>
          <w:sz w:val="24"/>
          <w:szCs w:val="24"/>
        </w:rPr>
      </w:pPr>
    </w:p>
    <w:p w14:paraId="454F40A1" w14:textId="77777777" w:rsidR="00070CA8" w:rsidRDefault="00070CA8" w:rsidP="009B211D">
      <w:pPr>
        <w:jc w:val="both"/>
        <w:rPr>
          <w:rFonts w:ascii="Arial" w:hAnsi="Arial" w:cs="Arial"/>
          <w:b/>
          <w:sz w:val="24"/>
          <w:szCs w:val="24"/>
        </w:rPr>
      </w:pPr>
    </w:p>
    <w:p w14:paraId="0C6F40C6" w14:textId="77777777" w:rsidR="00070CA8" w:rsidRDefault="00070CA8" w:rsidP="009B211D">
      <w:pPr>
        <w:jc w:val="both"/>
        <w:rPr>
          <w:rFonts w:ascii="Arial" w:hAnsi="Arial" w:cs="Arial"/>
          <w:b/>
          <w:sz w:val="24"/>
          <w:szCs w:val="24"/>
        </w:rPr>
      </w:pPr>
    </w:p>
    <w:p w14:paraId="2314AF11" w14:textId="77777777" w:rsidR="00796E53" w:rsidRDefault="00D62E3E" w:rsidP="00D62E3E">
      <w:pPr>
        <w:jc w:val="both"/>
        <w:rPr>
          <w:rFonts w:ascii="Arial" w:hAnsi="Arial" w:cs="Arial"/>
          <w:sz w:val="24"/>
        </w:rPr>
      </w:pPr>
      <w:r w:rsidRPr="00D62E3E">
        <w:rPr>
          <w:rFonts w:ascii="Arial" w:hAnsi="Arial" w:cs="Arial"/>
          <w:sz w:val="24"/>
        </w:rPr>
        <w:t xml:space="preserve">O presente memorial descritivo de procedimentos estabelece as condições técnicas mínimas a serem obedecidas na execução das obras e serviços </w:t>
      </w:r>
      <w:r>
        <w:rPr>
          <w:rFonts w:ascii="Arial" w:hAnsi="Arial" w:cs="Arial"/>
          <w:sz w:val="24"/>
        </w:rPr>
        <w:t>abaixo</w:t>
      </w:r>
      <w:r w:rsidRPr="00D62E3E">
        <w:rPr>
          <w:rFonts w:ascii="Arial" w:hAnsi="Arial" w:cs="Arial"/>
          <w:sz w:val="24"/>
        </w:rPr>
        <w:t xml:space="preserve"> citados, fixando os parâmetros mínimos a serem atendidos para materiais, serviços e equipamentos, e constituirão parte integrante dos contratos de obras e serviços.</w:t>
      </w:r>
    </w:p>
    <w:p w14:paraId="6B8CEF6C" w14:textId="77777777" w:rsidR="00DC470E" w:rsidRDefault="00D62E3E" w:rsidP="00D62E3E">
      <w:pPr>
        <w:jc w:val="both"/>
        <w:rPr>
          <w:rFonts w:ascii="Arial" w:hAnsi="Arial" w:cs="Arial"/>
          <w:sz w:val="24"/>
        </w:rPr>
      </w:pPr>
      <w:r w:rsidRPr="00D62E3E">
        <w:rPr>
          <w:rFonts w:ascii="Arial" w:hAnsi="Arial" w:cs="Arial"/>
          <w:sz w:val="24"/>
        </w:rPr>
        <w:tab/>
        <w:t>Todas as obras e serviços deverão ser executados rigorosamente em consonância com os projetos básicos fornecidos, com os demais projetos complementares e outros projetos a serem elaborados,</w:t>
      </w:r>
    </w:p>
    <w:p w14:paraId="18C9F0AE" w14:textId="77777777" w:rsidR="00D62E3E" w:rsidRPr="00D62E3E" w:rsidRDefault="00D62E3E" w:rsidP="00D62E3E">
      <w:pPr>
        <w:jc w:val="both"/>
        <w:rPr>
          <w:rFonts w:ascii="Arial" w:hAnsi="Arial" w:cs="Arial"/>
          <w:sz w:val="24"/>
        </w:rPr>
      </w:pPr>
      <w:r w:rsidRPr="00D62E3E">
        <w:rPr>
          <w:rFonts w:ascii="Arial" w:hAnsi="Arial" w:cs="Arial"/>
          <w:sz w:val="24"/>
        </w:rPr>
        <w:t xml:space="preserve"> com os detalhes a serem elaborados e ou modificados pela </w:t>
      </w:r>
      <w:r w:rsidRPr="00D62E3E">
        <w:rPr>
          <w:rFonts w:ascii="Arial" w:hAnsi="Arial" w:cs="Arial"/>
          <w:b/>
          <w:sz w:val="24"/>
        </w:rPr>
        <w:t>CONTRATADA</w:t>
      </w:r>
      <w:r w:rsidRPr="00D62E3E">
        <w:rPr>
          <w:rFonts w:ascii="Arial" w:hAnsi="Arial" w:cs="Arial"/>
          <w:sz w:val="24"/>
        </w:rPr>
        <w:t xml:space="preserve">, com as prescrições contidas no presente memorial e demais memoriais específicos de projetos complementares fornecidos e ou a serem elaborados, com as técnicas da </w:t>
      </w:r>
      <w:r w:rsidRPr="00D62E3E">
        <w:rPr>
          <w:rFonts w:ascii="Arial" w:hAnsi="Arial" w:cs="Arial"/>
          <w:b/>
          <w:sz w:val="24"/>
        </w:rPr>
        <w:t>ABNT</w:t>
      </w:r>
      <w:r w:rsidRPr="00D62E3E">
        <w:rPr>
          <w:rFonts w:ascii="Arial" w:hAnsi="Arial" w:cs="Arial"/>
          <w:sz w:val="24"/>
        </w:rPr>
        <w:t xml:space="preserve">, outras normas abaixo citadas em cada caso particular ou suas sucessoras e legislações Federal, Estadual, </w:t>
      </w:r>
      <w:r w:rsidR="00E632B0" w:rsidRPr="00D62E3E">
        <w:rPr>
          <w:rFonts w:ascii="Arial" w:hAnsi="Arial" w:cs="Arial"/>
          <w:sz w:val="24"/>
        </w:rPr>
        <w:t>Municipal vigente e pertinente</w:t>
      </w:r>
      <w:r w:rsidRPr="00D62E3E">
        <w:rPr>
          <w:rFonts w:ascii="Arial" w:hAnsi="Arial" w:cs="Arial"/>
          <w:sz w:val="24"/>
        </w:rPr>
        <w:t>.</w:t>
      </w:r>
    </w:p>
    <w:p w14:paraId="1623132A" w14:textId="0F468AFE" w:rsidR="00D62E3E" w:rsidRPr="00D62E3E" w:rsidRDefault="00D62E3E" w:rsidP="00D62E3E">
      <w:pPr>
        <w:jc w:val="both"/>
        <w:rPr>
          <w:rFonts w:ascii="Arial" w:hAnsi="Arial" w:cs="Arial"/>
          <w:sz w:val="24"/>
        </w:rPr>
      </w:pPr>
      <w:r w:rsidRPr="00D62E3E">
        <w:rPr>
          <w:rFonts w:ascii="Arial" w:hAnsi="Arial" w:cs="Arial"/>
          <w:sz w:val="24"/>
        </w:rPr>
        <w:tab/>
        <w:t xml:space="preserve">Os projetos básicos fornecidos incompletos, ou desatualizados, necessários à execução do objeto da licitação, bem como outros projetos básicos não fornecidos ou os detalhes que não constarem dos projetos, das especificações fornecidas, deverão ser elaborados, alterados ou modificados pela </w:t>
      </w:r>
      <w:r w:rsidRPr="00D62E3E">
        <w:rPr>
          <w:rFonts w:ascii="Arial" w:hAnsi="Arial" w:cs="Arial"/>
          <w:b/>
          <w:sz w:val="24"/>
        </w:rPr>
        <w:t xml:space="preserve">CONTRATADA </w:t>
      </w:r>
      <w:r w:rsidRPr="00D62E3E">
        <w:rPr>
          <w:rFonts w:ascii="Arial" w:hAnsi="Arial" w:cs="Arial"/>
          <w:sz w:val="24"/>
        </w:rPr>
        <w:t xml:space="preserve">após esclarecidas antecipadamente todas as dúvidas juntamente com a </w:t>
      </w:r>
      <w:r w:rsidRPr="00D62E3E">
        <w:rPr>
          <w:rFonts w:ascii="Arial" w:hAnsi="Arial" w:cs="Arial"/>
          <w:b/>
          <w:sz w:val="24"/>
        </w:rPr>
        <w:t>FISCALIZAÇÃO, com os projetistas e ou seus prepostos</w:t>
      </w:r>
      <w:r w:rsidRPr="00D62E3E">
        <w:rPr>
          <w:rFonts w:ascii="Arial" w:hAnsi="Arial" w:cs="Arial"/>
          <w:sz w:val="24"/>
        </w:rPr>
        <w:t xml:space="preserve">, que deverá aprová-los, quando da execução das obras e ou serviços, sendo que o original em papel sulfite 75 g em CD em arquivos </w:t>
      </w:r>
      <w:proofErr w:type="spellStart"/>
      <w:r w:rsidRPr="00D62E3E">
        <w:rPr>
          <w:rFonts w:ascii="Arial" w:hAnsi="Arial" w:cs="Arial"/>
          <w:sz w:val="24"/>
        </w:rPr>
        <w:t>dwg</w:t>
      </w:r>
      <w:proofErr w:type="spellEnd"/>
      <w:r w:rsidRPr="00D62E3E">
        <w:rPr>
          <w:rFonts w:ascii="Arial" w:hAnsi="Arial" w:cs="Arial"/>
          <w:sz w:val="24"/>
        </w:rPr>
        <w:t xml:space="preserve"> deverão ser entregues na </w:t>
      </w:r>
      <w:r>
        <w:rPr>
          <w:rFonts w:ascii="Arial" w:hAnsi="Arial" w:cs="Arial"/>
          <w:b/>
          <w:sz w:val="24"/>
        </w:rPr>
        <w:t>Prefeitura</w:t>
      </w:r>
      <w:r w:rsidRPr="00D62E3E">
        <w:rPr>
          <w:rFonts w:ascii="Arial" w:hAnsi="Arial" w:cs="Arial"/>
          <w:b/>
          <w:sz w:val="24"/>
        </w:rPr>
        <w:t>,</w:t>
      </w:r>
      <w:r w:rsidRPr="00D62E3E">
        <w:rPr>
          <w:rFonts w:ascii="Arial" w:hAnsi="Arial" w:cs="Arial"/>
          <w:sz w:val="24"/>
        </w:rPr>
        <w:t xml:space="preserve"> antes do </w:t>
      </w:r>
      <w:r w:rsidR="00AE4A06" w:rsidRPr="00D62E3E">
        <w:rPr>
          <w:rFonts w:ascii="Arial" w:hAnsi="Arial" w:cs="Arial"/>
          <w:sz w:val="24"/>
        </w:rPr>
        <w:t>início</w:t>
      </w:r>
      <w:r w:rsidRPr="00D62E3E">
        <w:rPr>
          <w:rFonts w:ascii="Arial" w:hAnsi="Arial" w:cs="Arial"/>
          <w:sz w:val="24"/>
        </w:rPr>
        <w:t xml:space="preserve"> das obras e serviços, bem como todas as modificações executadas no decorrer até o final da obra deverão ser cadastradas e ou alteradas pela </w:t>
      </w:r>
      <w:r w:rsidRPr="00D62E3E">
        <w:rPr>
          <w:rFonts w:ascii="Arial" w:hAnsi="Arial" w:cs="Arial"/>
          <w:b/>
          <w:sz w:val="24"/>
        </w:rPr>
        <w:t>CONTRATADA</w:t>
      </w:r>
      <w:r w:rsidRPr="00D62E3E">
        <w:rPr>
          <w:rFonts w:ascii="Arial" w:hAnsi="Arial" w:cs="Arial"/>
          <w:sz w:val="24"/>
        </w:rPr>
        <w:t>, e fornecidos os originais.</w:t>
      </w:r>
    </w:p>
    <w:p w14:paraId="5AA2DE77" w14:textId="0F29CFE9" w:rsidR="00D62E3E" w:rsidRPr="00D62E3E" w:rsidRDefault="00D62E3E" w:rsidP="00D62E3E">
      <w:pPr>
        <w:jc w:val="both"/>
        <w:rPr>
          <w:rFonts w:ascii="Arial" w:hAnsi="Arial" w:cs="Arial"/>
          <w:sz w:val="24"/>
        </w:rPr>
      </w:pPr>
      <w:r w:rsidRPr="00D62E3E">
        <w:rPr>
          <w:rFonts w:ascii="Arial" w:hAnsi="Arial" w:cs="Arial"/>
          <w:sz w:val="24"/>
        </w:rPr>
        <w:tab/>
        <w:t xml:space="preserve">A execução, bem como os novos projetos, os projetos de complementações, alterações, </w:t>
      </w:r>
      <w:r w:rsidR="00AE4A06" w:rsidRPr="00D62E3E">
        <w:rPr>
          <w:rFonts w:ascii="Arial" w:hAnsi="Arial" w:cs="Arial"/>
          <w:sz w:val="24"/>
        </w:rPr>
        <w:t>cadastramentos etc.</w:t>
      </w:r>
      <w:r w:rsidR="00DC470E">
        <w:rPr>
          <w:rFonts w:ascii="Arial" w:hAnsi="Arial" w:cs="Arial"/>
          <w:sz w:val="24"/>
        </w:rPr>
        <w:t>, quando necessário</w:t>
      </w:r>
      <w:r w:rsidRPr="00D62E3E">
        <w:rPr>
          <w:rFonts w:ascii="Arial" w:hAnsi="Arial" w:cs="Arial"/>
          <w:sz w:val="24"/>
        </w:rPr>
        <w:t xml:space="preserve">. deverão ser registrados no </w:t>
      </w:r>
      <w:r w:rsidRPr="00D62E3E">
        <w:rPr>
          <w:rFonts w:ascii="Arial" w:hAnsi="Arial" w:cs="Arial"/>
          <w:b/>
          <w:sz w:val="24"/>
        </w:rPr>
        <w:t>CREA</w:t>
      </w:r>
      <w:r w:rsidRPr="00D62E3E">
        <w:rPr>
          <w:rFonts w:ascii="Arial" w:hAnsi="Arial" w:cs="Arial"/>
          <w:sz w:val="24"/>
        </w:rPr>
        <w:t>, através de ART específica para cada caso.</w:t>
      </w:r>
    </w:p>
    <w:p w14:paraId="353D5B84" w14:textId="77777777" w:rsidR="00D62E3E" w:rsidRPr="00D62E3E" w:rsidRDefault="00D62E3E" w:rsidP="00D62E3E">
      <w:pPr>
        <w:jc w:val="both"/>
        <w:rPr>
          <w:rFonts w:ascii="Arial" w:hAnsi="Arial" w:cs="Arial"/>
          <w:sz w:val="24"/>
        </w:rPr>
      </w:pPr>
      <w:r w:rsidRPr="00873361">
        <w:rPr>
          <w:sz w:val="24"/>
        </w:rPr>
        <w:tab/>
      </w:r>
      <w:r w:rsidRPr="00D62E3E">
        <w:rPr>
          <w:rFonts w:ascii="Arial" w:hAnsi="Arial" w:cs="Arial"/>
          <w:sz w:val="24"/>
        </w:rPr>
        <w:t xml:space="preserve">Quando não houver descrição do tipo de serviço à ser executado, o material ou equipamento à ser utilizado, seguir orientação da </w:t>
      </w:r>
      <w:r w:rsidRPr="00D62E3E">
        <w:rPr>
          <w:rFonts w:ascii="Arial" w:hAnsi="Arial" w:cs="Arial"/>
          <w:b/>
          <w:sz w:val="24"/>
        </w:rPr>
        <w:t>FISCALIZAÇÃO</w:t>
      </w:r>
      <w:r w:rsidRPr="00D62E3E">
        <w:rPr>
          <w:rFonts w:ascii="Arial" w:hAnsi="Arial" w:cs="Arial"/>
          <w:sz w:val="24"/>
        </w:rPr>
        <w:t xml:space="preserve"> e dos respectivos projetistas de cada área em questão.</w:t>
      </w:r>
    </w:p>
    <w:p w14:paraId="0DEC9A18" w14:textId="77777777" w:rsidR="00D62E3E" w:rsidRDefault="00D62E3E" w:rsidP="00D62E3E">
      <w:pPr>
        <w:jc w:val="both"/>
        <w:rPr>
          <w:rFonts w:ascii="Arial" w:hAnsi="Arial" w:cs="Arial"/>
          <w:sz w:val="24"/>
        </w:rPr>
      </w:pPr>
    </w:p>
    <w:p w14:paraId="48E0349A" w14:textId="77777777" w:rsidR="00DC470E" w:rsidRDefault="00DC470E" w:rsidP="00D62E3E">
      <w:pPr>
        <w:jc w:val="both"/>
        <w:rPr>
          <w:rFonts w:ascii="Arial" w:hAnsi="Arial" w:cs="Arial"/>
          <w:sz w:val="24"/>
        </w:rPr>
      </w:pPr>
    </w:p>
    <w:p w14:paraId="5C4EE663" w14:textId="77777777" w:rsidR="00DC470E" w:rsidRDefault="00DC470E" w:rsidP="00D62E3E">
      <w:pPr>
        <w:jc w:val="both"/>
        <w:rPr>
          <w:rFonts w:ascii="Arial" w:hAnsi="Arial" w:cs="Arial"/>
          <w:sz w:val="24"/>
        </w:rPr>
      </w:pPr>
    </w:p>
    <w:p w14:paraId="59E95A20" w14:textId="77777777" w:rsidR="00DC470E" w:rsidRPr="00D62E3E" w:rsidRDefault="00DC470E" w:rsidP="00D62E3E">
      <w:pPr>
        <w:jc w:val="both"/>
        <w:rPr>
          <w:rFonts w:ascii="Arial" w:hAnsi="Arial" w:cs="Arial"/>
          <w:sz w:val="24"/>
        </w:rPr>
      </w:pPr>
    </w:p>
    <w:p w14:paraId="1741844A" w14:textId="77777777" w:rsidR="009B211D" w:rsidRPr="00EC08A0" w:rsidRDefault="009B211D" w:rsidP="009B211D">
      <w:pPr>
        <w:jc w:val="both"/>
        <w:rPr>
          <w:rFonts w:ascii="Arial" w:hAnsi="Arial" w:cs="Arial"/>
          <w:b/>
          <w:sz w:val="24"/>
          <w:szCs w:val="24"/>
        </w:rPr>
      </w:pPr>
      <w:r w:rsidRPr="00EC08A0">
        <w:rPr>
          <w:rFonts w:ascii="Arial" w:hAnsi="Arial" w:cs="Arial"/>
          <w:b/>
          <w:sz w:val="24"/>
          <w:szCs w:val="24"/>
        </w:rPr>
        <w:lastRenderedPageBreak/>
        <w:t>1.0-SERVIÇOS PRELIMINARES</w:t>
      </w:r>
    </w:p>
    <w:p w14:paraId="477CCD45" w14:textId="77777777" w:rsidR="00013447" w:rsidRPr="00EC08A0" w:rsidRDefault="00591012" w:rsidP="00591012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EC08A0">
        <w:rPr>
          <w:rFonts w:ascii="Arial" w:hAnsi="Arial" w:cs="Arial"/>
          <w:b/>
          <w:sz w:val="24"/>
          <w:szCs w:val="24"/>
        </w:rPr>
        <w:t>1.1</w:t>
      </w:r>
      <w:r w:rsidRPr="00EC08A0">
        <w:rPr>
          <w:rFonts w:ascii="Arial" w:hAnsi="Arial" w:cs="Arial"/>
          <w:sz w:val="24"/>
          <w:szCs w:val="24"/>
        </w:rPr>
        <w:t xml:space="preserve"> </w:t>
      </w:r>
      <w:r w:rsidR="009B211D" w:rsidRPr="00EC08A0">
        <w:rPr>
          <w:rFonts w:ascii="Arial" w:hAnsi="Arial" w:cs="Arial"/>
          <w:sz w:val="24"/>
          <w:szCs w:val="24"/>
        </w:rPr>
        <w:t>Placa de o</w:t>
      </w:r>
      <w:r w:rsidR="001A5966" w:rsidRPr="00EC08A0">
        <w:rPr>
          <w:rFonts w:ascii="Arial" w:hAnsi="Arial" w:cs="Arial"/>
          <w:sz w:val="24"/>
          <w:szCs w:val="24"/>
        </w:rPr>
        <w:t>bra em chapa de aço galvanizado,</w:t>
      </w:r>
      <w:r w:rsidR="009B211D" w:rsidRPr="00EC08A0">
        <w:rPr>
          <w:rFonts w:ascii="Arial" w:hAnsi="Arial" w:cs="Arial"/>
          <w:sz w:val="24"/>
          <w:szCs w:val="24"/>
        </w:rPr>
        <w:t xml:space="preserve"> A CONTRATADA deverá fornecer e</w:t>
      </w:r>
      <w:r w:rsidR="001A5966" w:rsidRPr="00EC08A0">
        <w:rPr>
          <w:rFonts w:ascii="Arial" w:hAnsi="Arial" w:cs="Arial"/>
          <w:sz w:val="24"/>
          <w:szCs w:val="24"/>
        </w:rPr>
        <w:t xml:space="preserve"> instalar 1 (uma) placa de obra. </w:t>
      </w:r>
      <w:r w:rsidR="009B211D" w:rsidRPr="00EC08A0">
        <w:rPr>
          <w:rFonts w:ascii="Arial" w:hAnsi="Arial" w:cs="Arial"/>
          <w:sz w:val="24"/>
          <w:szCs w:val="24"/>
        </w:rPr>
        <w:t xml:space="preserve">A CONTRATADA deverá solicitar junto a FISCALIZAÇÃO o modelo da Placa de Obra referente ao local </w:t>
      </w:r>
      <w:r w:rsidR="001A5966" w:rsidRPr="00EC08A0">
        <w:rPr>
          <w:rFonts w:ascii="Arial" w:hAnsi="Arial" w:cs="Arial"/>
          <w:sz w:val="24"/>
          <w:szCs w:val="24"/>
        </w:rPr>
        <w:t>de obra</w:t>
      </w:r>
      <w:r w:rsidR="009B211D" w:rsidRPr="00EC08A0">
        <w:rPr>
          <w:rFonts w:ascii="Arial" w:hAnsi="Arial" w:cs="Arial"/>
          <w:sz w:val="24"/>
          <w:szCs w:val="24"/>
        </w:rPr>
        <w:t>. Fica por conta da CONTRATADA a</w:t>
      </w:r>
      <w:r w:rsidR="009C7ED9" w:rsidRPr="00EC08A0">
        <w:rPr>
          <w:rFonts w:ascii="Arial" w:hAnsi="Arial" w:cs="Arial"/>
          <w:sz w:val="24"/>
          <w:szCs w:val="24"/>
        </w:rPr>
        <w:t xml:space="preserve"> </w:t>
      </w:r>
      <w:r w:rsidR="009B211D" w:rsidRPr="00EC08A0">
        <w:rPr>
          <w:rFonts w:ascii="Arial" w:hAnsi="Arial" w:cs="Arial"/>
          <w:sz w:val="24"/>
          <w:szCs w:val="24"/>
        </w:rPr>
        <w:t>instalação das placas identificadoras da empresa e demais placas exigidas pela legislação.</w:t>
      </w:r>
    </w:p>
    <w:p w14:paraId="19DBA75C" w14:textId="77777777" w:rsidR="009B211D" w:rsidRPr="00AB5BA9" w:rsidRDefault="009B211D" w:rsidP="009B211D">
      <w:pPr>
        <w:pStyle w:val="SemEspaamento"/>
        <w:ind w:left="375"/>
        <w:jc w:val="both"/>
        <w:rPr>
          <w:rFonts w:ascii="Arial" w:hAnsi="Arial" w:cs="Arial"/>
          <w:sz w:val="24"/>
          <w:szCs w:val="24"/>
        </w:rPr>
      </w:pPr>
    </w:p>
    <w:p w14:paraId="1AB03F5A" w14:textId="77777777" w:rsidR="009B211D" w:rsidRPr="00AB5BA9" w:rsidRDefault="00591012" w:rsidP="00591012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AB5BA9">
        <w:rPr>
          <w:rFonts w:ascii="Arial" w:hAnsi="Arial" w:cs="Arial"/>
          <w:b/>
          <w:sz w:val="24"/>
          <w:szCs w:val="24"/>
        </w:rPr>
        <w:t>1.2</w:t>
      </w:r>
      <w:r w:rsidRPr="00AB5BA9">
        <w:rPr>
          <w:rFonts w:ascii="Arial" w:hAnsi="Arial" w:cs="Arial"/>
          <w:sz w:val="24"/>
          <w:szCs w:val="24"/>
        </w:rPr>
        <w:t xml:space="preserve"> </w:t>
      </w:r>
      <w:r w:rsidR="009B211D" w:rsidRPr="00AB5BA9">
        <w:rPr>
          <w:rFonts w:ascii="Arial" w:hAnsi="Arial" w:cs="Arial"/>
          <w:sz w:val="24"/>
          <w:szCs w:val="24"/>
        </w:rPr>
        <w:t xml:space="preserve">Locação da obra A locação da obra visa a definir com perfeição as cotas determinadas em projeto tanto para a edificação como para as demais superfícies das áreas externas. A CONTRATADA procederá à locação planimétrica e altimétrica da obra de acordo com o projeto de implantação. Procederá também à aferição das dimensões, dos alinhamentos, dos ângulos e de quaisquer outras indicações constantes do projeto com as reais condições encontradas no local. Havendo discrepância entre as reais condições existentes no local e os elementos do projeto, a ocorrência será objeto de comunicação, por estrito, à FISCALIZAÇÃO, a quem competirá deliberar a respeito. Após a demarcação dos alinhamentos e pontos de nível, a CONTRATADA fará comunicação à FISCALIZAÇÃO que procederá às verificações e aferições que julgar oportunas. Depois de atendidas pela CONTRATADA todas as exigências formuladas pela FISCALIZAÇÃO, a FISCALIZAÇÃO dará por aprovada a locação, sem que tal aprovação prejudique, de qualquer modo, o disposto a seguir. A ocorrência de erros na locação da obra projetada implicará, para a CONTRATADA, obrigação de proceder por sua conta e nos prazos contratuais às modificações, demolições e reposições que se tornarem necessárias, a juízo da FISCALIZAÇÃO, ficando, além disso, sujeito à sanções, multas e penalidades aplicáveis em cada caso particular, de acordo com o Contrato. A FISCALIZAÇÃO efetuará rigorosa </w:t>
      </w:r>
      <w:r w:rsidR="001A5966">
        <w:rPr>
          <w:rFonts w:ascii="Arial" w:hAnsi="Arial" w:cs="Arial"/>
          <w:sz w:val="24"/>
          <w:szCs w:val="24"/>
        </w:rPr>
        <w:t>v</w:t>
      </w:r>
      <w:r w:rsidR="009B211D" w:rsidRPr="00AB5BA9">
        <w:rPr>
          <w:rFonts w:ascii="Arial" w:hAnsi="Arial" w:cs="Arial"/>
          <w:sz w:val="24"/>
          <w:szCs w:val="24"/>
        </w:rPr>
        <w:t>erificação no sentido de comprovar se a obra está sendo executada de acordo com a locação.</w:t>
      </w:r>
    </w:p>
    <w:p w14:paraId="767B2BBF" w14:textId="77777777" w:rsidR="003A18BA" w:rsidRDefault="003A18BA" w:rsidP="003A18BA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14:paraId="7A468FAF" w14:textId="6FF32BDF" w:rsidR="00D64F16" w:rsidRPr="00AB5BA9" w:rsidRDefault="00D64F16" w:rsidP="00D64F16">
      <w:pPr>
        <w:pStyle w:val="SemEspaamen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Pr="00AB5BA9">
        <w:rPr>
          <w:rFonts w:ascii="Arial" w:hAnsi="Arial" w:cs="Arial"/>
          <w:b/>
          <w:sz w:val="24"/>
          <w:szCs w:val="24"/>
        </w:rPr>
        <w:t xml:space="preserve">.0 – </w:t>
      </w:r>
      <w:r w:rsidR="000F2204">
        <w:rPr>
          <w:rFonts w:ascii="Arial" w:hAnsi="Arial" w:cs="Arial"/>
          <w:b/>
          <w:sz w:val="24"/>
          <w:szCs w:val="24"/>
        </w:rPr>
        <w:t>SERVIÇOS PRELIMINARES</w:t>
      </w:r>
    </w:p>
    <w:p w14:paraId="000312EE" w14:textId="4455EE2C" w:rsidR="00D64F16" w:rsidRDefault="00D64F16" w:rsidP="00D64F16">
      <w:pPr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sz w:val="24"/>
          <w:szCs w:val="24"/>
          <w:lang w:eastAsia="pt-BR"/>
        </w:rPr>
        <w:t>2</w:t>
      </w:r>
      <w:r w:rsidRPr="00531CBA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.1 </w:t>
      </w:r>
      <w:r w:rsidR="00DB4978">
        <w:rPr>
          <w:rFonts w:ascii="Arial" w:eastAsia="Times New Roman" w:hAnsi="Arial" w:cs="Arial"/>
          <w:bCs/>
          <w:sz w:val="24"/>
          <w:szCs w:val="24"/>
          <w:lang w:eastAsia="pt-BR"/>
        </w:rPr>
        <w:t>Será Feita a d</w:t>
      </w:r>
      <w:r w:rsidR="005F3827">
        <w:rPr>
          <w:rFonts w:ascii="Arial" w:eastAsia="Times New Roman" w:hAnsi="Arial" w:cs="Arial"/>
          <w:sz w:val="24"/>
          <w:szCs w:val="24"/>
          <w:lang w:eastAsia="pt-BR"/>
        </w:rPr>
        <w:t>emolição</w:t>
      </w:r>
      <w:r w:rsidR="000F2204">
        <w:rPr>
          <w:rFonts w:ascii="Arial" w:eastAsia="Times New Roman" w:hAnsi="Arial" w:cs="Arial"/>
          <w:sz w:val="24"/>
          <w:szCs w:val="24"/>
          <w:lang w:eastAsia="pt-BR"/>
        </w:rPr>
        <w:t xml:space="preserve"> dos meio fios e trechos do canteiro </w:t>
      </w:r>
      <w:r w:rsidR="005F3827">
        <w:rPr>
          <w:rFonts w:ascii="Arial" w:eastAsia="Times New Roman" w:hAnsi="Arial" w:cs="Arial"/>
          <w:sz w:val="24"/>
          <w:szCs w:val="24"/>
          <w:lang w:eastAsia="pt-BR"/>
        </w:rPr>
        <w:t>e calçada</w:t>
      </w:r>
      <w:r w:rsidR="000F2204">
        <w:rPr>
          <w:rFonts w:ascii="Arial" w:eastAsia="Times New Roman" w:hAnsi="Arial" w:cs="Arial"/>
          <w:sz w:val="24"/>
          <w:szCs w:val="24"/>
          <w:lang w:eastAsia="pt-BR"/>
        </w:rPr>
        <w:t xml:space="preserve"> que </w:t>
      </w:r>
      <w:r w:rsidR="00D01E65">
        <w:rPr>
          <w:rFonts w:ascii="Arial" w:eastAsia="Times New Roman" w:hAnsi="Arial" w:cs="Arial"/>
          <w:sz w:val="24"/>
          <w:szCs w:val="24"/>
          <w:lang w:eastAsia="pt-BR"/>
        </w:rPr>
        <w:t>porventura sejam</w:t>
      </w:r>
      <w:r w:rsidR="000F2204">
        <w:rPr>
          <w:rFonts w:ascii="Arial" w:eastAsia="Times New Roman" w:hAnsi="Arial" w:cs="Arial"/>
          <w:sz w:val="24"/>
          <w:szCs w:val="24"/>
          <w:lang w:eastAsia="pt-BR"/>
        </w:rPr>
        <w:t xml:space="preserve"> sobrepostos pelos serviços previstos,</w:t>
      </w:r>
      <w:r w:rsidR="00DB4978">
        <w:rPr>
          <w:rFonts w:ascii="Arial" w:eastAsia="Times New Roman" w:hAnsi="Arial" w:cs="Arial"/>
          <w:sz w:val="24"/>
          <w:szCs w:val="24"/>
          <w:lang w:eastAsia="pt-BR"/>
        </w:rPr>
        <w:t xml:space="preserve"> </w:t>
      </w:r>
      <w:r w:rsidR="005F3827">
        <w:rPr>
          <w:rFonts w:ascii="Arial" w:eastAsia="Times New Roman" w:hAnsi="Arial" w:cs="Arial"/>
          <w:sz w:val="24"/>
          <w:szCs w:val="24"/>
          <w:lang w:eastAsia="pt-BR"/>
        </w:rPr>
        <w:t>sem reaproveitamento de material</w:t>
      </w:r>
      <w:r w:rsidR="00D01E65">
        <w:rPr>
          <w:rFonts w:ascii="Arial" w:eastAsia="Times New Roman" w:hAnsi="Arial" w:cs="Arial"/>
          <w:sz w:val="24"/>
          <w:szCs w:val="24"/>
          <w:lang w:eastAsia="pt-BR"/>
        </w:rPr>
        <w:t>.</w:t>
      </w:r>
    </w:p>
    <w:p w14:paraId="115789B3" w14:textId="6186E43A" w:rsidR="005F3827" w:rsidRDefault="005F3827" w:rsidP="005F3827">
      <w:pPr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sz w:val="24"/>
          <w:szCs w:val="24"/>
          <w:lang w:eastAsia="pt-BR"/>
        </w:rPr>
        <w:t>2</w:t>
      </w:r>
      <w:r w:rsidRPr="00531CBA">
        <w:rPr>
          <w:rFonts w:ascii="Arial" w:eastAsia="Times New Roman" w:hAnsi="Arial" w:cs="Arial"/>
          <w:b/>
          <w:sz w:val="24"/>
          <w:szCs w:val="24"/>
          <w:lang w:eastAsia="pt-BR"/>
        </w:rPr>
        <w:t>.</w:t>
      </w:r>
      <w:r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2 </w:t>
      </w:r>
      <w:r>
        <w:rPr>
          <w:rFonts w:ascii="Arial" w:eastAsia="Times New Roman" w:hAnsi="Arial" w:cs="Arial"/>
          <w:sz w:val="24"/>
          <w:szCs w:val="24"/>
          <w:lang w:eastAsia="pt-BR"/>
        </w:rPr>
        <w:t>Execução de em concreto</w:t>
      </w:r>
      <w:r w:rsidR="000F2204">
        <w:rPr>
          <w:rFonts w:ascii="Arial" w:eastAsia="Times New Roman" w:hAnsi="Arial" w:cs="Arial"/>
          <w:sz w:val="24"/>
          <w:szCs w:val="24"/>
          <w:lang w:eastAsia="pt-BR"/>
        </w:rPr>
        <w:t xml:space="preserve"> armado 20MPA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moldado in loco, com espessura de </w:t>
      </w:r>
      <w:r w:rsidR="000F2204">
        <w:rPr>
          <w:rFonts w:ascii="Arial" w:eastAsia="Times New Roman" w:hAnsi="Arial" w:cs="Arial"/>
          <w:sz w:val="24"/>
          <w:szCs w:val="24"/>
          <w:lang w:eastAsia="pt-BR"/>
        </w:rPr>
        <w:t>15</w:t>
      </w:r>
      <w:r>
        <w:rPr>
          <w:rFonts w:ascii="Arial" w:eastAsia="Times New Roman" w:hAnsi="Arial" w:cs="Arial"/>
          <w:sz w:val="24"/>
          <w:szCs w:val="24"/>
          <w:lang w:eastAsia="pt-BR"/>
        </w:rPr>
        <w:t xml:space="preserve"> cm</w:t>
      </w:r>
      <w:r w:rsidR="000F2204">
        <w:rPr>
          <w:rFonts w:ascii="Arial" w:eastAsia="Times New Roman" w:hAnsi="Arial" w:cs="Arial"/>
          <w:sz w:val="24"/>
          <w:szCs w:val="24"/>
          <w:lang w:eastAsia="pt-BR"/>
        </w:rPr>
        <w:t xml:space="preserve"> para base da estrutura do monumento.</w:t>
      </w:r>
    </w:p>
    <w:p w14:paraId="0EEE61E9" w14:textId="1A4E7FE8" w:rsidR="000F2204" w:rsidRDefault="000F2204" w:rsidP="005F3827">
      <w:pPr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sz w:val="24"/>
          <w:szCs w:val="24"/>
          <w:lang w:eastAsia="pt-BR"/>
        </w:rPr>
        <w:t>2</w:t>
      </w:r>
      <w:r w:rsidRPr="00531CBA">
        <w:rPr>
          <w:rFonts w:ascii="Arial" w:eastAsia="Times New Roman" w:hAnsi="Arial" w:cs="Arial"/>
          <w:b/>
          <w:sz w:val="24"/>
          <w:szCs w:val="24"/>
          <w:lang w:eastAsia="pt-BR"/>
        </w:rPr>
        <w:t>.</w:t>
      </w:r>
      <w:r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3 </w:t>
      </w:r>
      <w:r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Paredes em bloco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eastAsia="pt-BR"/>
        </w:rPr>
        <w:t>cermico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eastAsia="pt-BR"/>
        </w:rPr>
        <w:t xml:space="preserve"> dobrado serão executadas conforme projeto traço 1:3. </w:t>
      </w:r>
    </w:p>
    <w:p w14:paraId="45A4DF88" w14:textId="7E6371E6" w:rsidR="005F3827" w:rsidRDefault="005F3827" w:rsidP="005F3827">
      <w:pPr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sz w:val="24"/>
          <w:szCs w:val="24"/>
          <w:lang w:eastAsia="pt-BR"/>
        </w:rPr>
        <w:t>2</w:t>
      </w:r>
      <w:r w:rsidRPr="00531CBA">
        <w:rPr>
          <w:rFonts w:ascii="Arial" w:eastAsia="Times New Roman" w:hAnsi="Arial" w:cs="Arial"/>
          <w:b/>
          <w:sz w:val="24"/>
          <w:szCs w:val="24"/>
          <w:lang w:eastAsia="pt-BR"/>
        </w:rPr>
        <w:t>.</w:t>
      </w:r>
      <w:r w:rsidR="000F2204">
        <w:rPr>
          <w:rFonts w:ascii="Arial" w:eastAsia="Times New Roman" w:hAnsi="Arial" w:cs="Arial"/>
          <w:b/>
          <w:sz w:val="24"/>
          <w:szCs w:val="24"/>
          <w:lang w:eastAsia="pt-BR"/>
        </w:rPr>
        <w:t>4</w:t>
      </w:r>
      <w:r w:rsidRPr="00531CBA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 </w:t>
      </w:r>
      <w:r w:rsidR="001E5BD8">
        <w:rPr>
          <w:rFonts w:ascii="Arial" w:eastAsia="Times New Roman" w:hAnsi="Arial" w:cs="Arial"/>
          <w:sz w:val="24"/>
          <w:szCs w:val="24"/>
          <w:lang w:eastAsia="pt-BR"/>
        </w:rPr>
        <w:t>Emboço ou massa única em argamassa traço 1:2:8, preparo manual com espessura 25 mm</w:t>
      </w:r>
      <w:r w:rsidR="006665D5">
        <w:rPr>
          <w:rFonts w:ascii="Arial" w:eastAsia="Times New Roman" w:hAnsi="Arial" w:cs="Arial"/>
          <w:sz w:val="24"/>
          <w:szCs w:val="24"/>
          <w:lang w:eastAsia="pt-BR"/>
        </w:rPr>
        <w:t>.</w:t>
      </w:r>
    </w:p>
    <w:p w14:paraId="519AB5F3" w14:textId="78A2C146" w:rsidR="00D81327" w:rsidRPr="00AB5BA9" w:rsidRDefault="00D64F16" w:rsidP="00D81327">
      <w:pPr>
        <w:pStyle w:val="SemEspaamen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D81327" w:rsidRPr="00AB5BA9">
        <w:rPr>
          <w:rFonts w:ascii="Arial" w:hAnsi="Arial" w:cs="Arial"/>
          <w:b/>
          <w:sz w:val="24"/>
          <w:szCs w:val="24"/>
        </w:rPr>
        <w:t xml:space="preserve">.0 – </w:t>
      </w:r>
      <w:r w:rsidR="006665D5">
        <w:rPr>
          <w:rFonts w:ascii="Arial" w:hAnsi="Arial" w:cs="Arial"/>
          <w:b/>
          <w:sz w:val="24"/>
          <w:szCs w:val="24"/>
        </w:rPr>
        <w:t>PISO INTERTRAVADO</w:t>
      </w:r>
    </w:p>
    <w:p w14:paraId="69EDC986" w14:textId="1FE589B7" w:rsidR="000F2204" w:rsidRDefault="00D64F16" w:rsidP="00614AED">
      <w:pPr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sz w:val="24"/>
          <w:szCs w:val="24"/>
          <w:lang w:eastAsia="pt-BR"/>
        </w:rPr>
        <w:t>3</w:t>
      </w:r>
      <w:r w:rsidR="00D81327" w:rsidRPr="00531CBA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.1 </w:t>
      </w:r>
      <w:r w:rsidR="000F2204">
        <w:rPr>
          <w:rFonts w:ascii="Arial" w:eastAsia="Times New Roman" w:hAnsi="Arial" w:cs="Arial"/>
          <w:sz w:val="24"/>
          <w:szCs w:val="24"/>
          <w:lang w:eastAsia="pt-BR"/>
        </w:rPr>
        <w:t>meio fio em concreto 100x15x13x20</w:t>
      </w:r>
      <w:r w:rsidR="00900FDD">
        <w:rPr>
          <w:rFonts w:ascii="Arial" w:eastAsia="Times New Roman" w:hAnsi="Arial" w:cs="Arial"/>
          <w:sz w:val="24"/>
          <w:szCs w:val="24"/>
          <w:lang w:eastAsia="pt-BR"/>
        </w:rPr>
        <w:t xml:space="preserve"> conforme planilha e projeto.</w:t>
      </w:r>
    </w:p>
    <w:p w14:paraId="0F859FF9" w14:textId="0084536B" w:rsidR="000F2204" w:rsidRDefault="000F2204" w:rsidP="000F2204">
      <w:pPr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sz w:val="24"/>
          <w:szCs w:val="24"/>
          <w:lang w:eastAsia="pt-BR"/>
        </w:rPr>
        <w:t>3</w:t>
      </w:r>
      <w:r w:rsidRPr="00531CBA">
        <w:rPr>
          <w:rFonts w:ascii="Arial" w:eastAsia="Times New Roman" w:hAnsi="Arial" w:cs="Arial"/>
          <w:b/>
          <w:sz w:val="24"/>
          <w:szCs w:val="24"/>
          <w:lang w:eastAsia="pt-BR"/>
        </w:rPr>
        <w:t>.</w:t>
      </w:r>
      <w:r w:rsidR="00900FDD">
        <w:rPr>
          <w:rFonts w:ascii="Arial" w:eastAsia="Times New Roman" w:hAnsi="Arial" w:cs="Arial"/>
          <w:b/>
          <w:sz w:val="24"/>
          <w:szCs w:val="24"/>
          <w:lang w:eastAsia="pt-BR"/>
        </w:rPr>
        <w:t>2</w:t>
      </w:r>
      <w:r w:rsidRPr="00531CBA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t-BR"/>
        </w:rPr>
        <w:t>Será assentado nas áreas definidas em projeto, bloquete intertravado com espessura de 6cm sobre colchão de areia conforme planilha.</w:t>
      </w:r>
    </w:p>
    <w:p w14:paraId="7B33DBD6" w14:textId="77777777" w:rsidR="000F2204" w:rsidRDefault="000F2204" w:rsidP="00614AED">
      <w:pPr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14:paraId="3A849E14" w14:textId="77777777" w:rsidR="00AA6169" w:rsidRPr="00AB5BA9" w:rsidRDefault="00AA6169" w:rsidP="00993C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997F182" w14:textId="6CD6EF14" w:rsidR="00AB5BA9" w:rsidRPr="00AB5BA9" w:rsidRDefault="00D64F16" w:rsidP="00AB5B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AB5BA9" w:rsidRPr="00AB5BA9">
        <w:rPr>
          <w:rFonts w:ascii="Arial" w:hAnsi="Arial" w:cs="Arial"/>
          <w:b/>
          <w:sz w:val="24"/>
          <w:szCs w:val="24"/>
        </w:rPr>
        <w:t>.0 SERVIÇOS COMPLEMENTARES</w:t>
      </w:r>
    </w:p>
    <w:p w14:paraId="022DFB5A" w14:textId="5B05CF8E" w:rsidR="00DB4978" w:rsidRDefault="00D64F16" w:rsidP="003A18B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B46B6B">
        <w:rPr>
          <w:rFonts w:ascii="Arial" w:hAnsi="Arial" w:cs="Arial"/>
          <w:b/>
          <w:sz w:val="24"/>
          <w:szCs w:val="24"/>
        </w:rPr>
        <w:t>.</w:t>
      </w:r>
      <w:r w:rsidR="00A019B4">
        <w:rPr>
          <w:rFonts w:ascii="Arial" w:hAnsi="Arial" w:cs="Arial"/>
          <w:b/>
          <w:sz w:val="24"/>
          <w:szCs w:val="24"/>
        </w:rPr>
        <w:t>1</w:t>
      </w:r>
      <w:r w:rsidR="00AB5BA9" w:rsidRPr="00AB5BA9">
        <w:rPr>
          <w:rFonts w:ascii="Arial" w:hAnsi="Arial" w:cs="Arial"/>
          <w:b/>
          <w:sz w:val="24"/>
          <w:szCs w:val="24"/>
        </w:rPr>
        <w:t xml:space="preserve"> </w:t>
      </w:r>
      <w:r w:rsidR="00DB4978">
        <w:rPr>
          <w:rFonts w:ascii="Arial" w:hAnsi="Arial" w:cs="Arial"/>
          <w:b/>
          <w:sz w:val="24"/>
          <w:szCs w:val="24"/>
        </w:rPr>
        <w:t xml:space="preserve">bancos </w:t>
      </w:r>
    </w:p>
    <w:p w14:paraId="08F872B3" w14:textId="6A4EBF9C" w:rsidR="00DB4978" w:rsidRDefault="00DB4978" w:rsidP="003A18B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serão assentados bancos </w:t>
      </w:r>
      <w:proofErr w:type="spellStart"/>
      <w:r>
        <w:rPr>
          <w:rFonts w:ascii="Arial" w:hAnsi="Arial" w:cs="Arial"/>
          <w:bCs/>
          <w:sz w:val="24"/>
          <w:szCs w:val="24"/>
        </w:rPr>
        <w:t>pre-moldados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em concreto nos locais definidos em projeto.</w:t>
      </w:r>
    </w:p>
    <w:p w14:paraId="60BD38EE" w14:textId="2327B60A" w:rsidR="00DB4978" w:rsidRDefault="00DB4978" w:rsidP="003A18B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45731D66" w14:textId="77777777" w:rsidR="00DB4978" w:rsidRDefault="00DB4978" w:rsidP="003A18B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6C53F397" w14:textId="021EE797" w:rsidR="00AB5BA9" w:rsidRPr="00DB4978" w:rsidRDefault="00DB4978" w:rsidP="003A18B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5.2</w:t>
      </w:r>
      <w:r w:rsidRPr="00AB5BA9">
        <w:rPr>
          <w:rFonts w:ascii="Arial" w:hAnsi="Arial" w:cs="Arial"/>
          <w:b/>
          <w:sz w:val="24"/>
          <w:szCs w:val="24"/>
        </w:rPr>
        <w:t xml:space="preserve"> </w:t>
      </w:r>
      <w:r w:rsidR="00AB5BA9" w:rsidRPr="00DB4978">
        <w:rPr>
          <w:rFonts w:ascii="Arial" w:hAnsi="Arial" w:cs="Arial"/>
          <w:b/>
          <w:bCs/>
          <w:sz w:val="24"/>
          <w:szCs w:val="24"/>
        </w:rPr>
        <w:t>Limpeza final da obra.</w:t>
      </w:r>
    </w:p>
    <w:p w14:paraId="76031FE1" w14:textId="77777777" w:rsidR="00DB4978" w:rsidRPr="00AB5BA9" w:rsidRDefault="00DB4978" w:rsidP="003A18B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BB4DFD0" w14:textId="77777777" w:rsidR="00AB5BA9" w:rsidRDefault="00AB5BA9" w:rsidP="003A18B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B5BA9">
        <w:rPr>
          <w:rFonts w:ascii="Arial" w:hAnsi="Arial" w:cs="Arial"/>
          <w:sz w:val="24"/>
          <w:szCs w:val="24"/>
        </w:rPr>
        <w:t>Será removido todo o entulho da obra e os resíduos e quaisquer detritos que possam causar</w:t>
      </w:r>
      <w:r w:rsidR="003A18BA">
        <w:rPr>
          <w:rFonts w:ascii="Arial" w:hAnsi="Arial" w:cs="Arial"/>
          <w:sz w:val="24"/>
          <w:szCs w:val="24"/>
        </w:rPr>
        <w:t xml:space="preserve"> </w:t>
      </w:r>
      <w:r w:rsidRPr="00AB5BA9">
        <w:rPr>
          <w:rFonts w:ascii="Arial" w:hAnsi="Arial" w:cs="Arial"/>
          <w:sz w:val="24"/>
          <w:szCs w:val="24"/>
        </w:rPr>
        <w:t>escorregamentos e acidentes. A CONTRATADA deverá reparar quaisquer danos oriundos do</w:t>
      </w:r>
      <w:r w:rsidR="004624D1">
        <w:rPr>
          <w:rFonts w:ascii="Arial" w:hAnsi="Arial" w:cs="Arial"/>
          <w:sz w:val="24"/>
          <w:szCs w:val="24"/>
        </w:rPr>
        <w:t xml:space="preserve"> </w:t>
      </w:r>
      <w:r w:rsidRPr="00AB5BA9">
        <w:rPr>
          <w:rFonts w:ascii="Arial" w:hAnsi="Arial" w:cs="Arial"/>
          <w:sz w:val="24"/>
          <w:szCs w:val="24"/>
        </w:rPr>
        <w:t>processo de limpeza. Os resíduos serão transportados para bota-fora devidamente aprovados pela FISCALIZAÇÃO. A obra deverá ser entregue limpa.</w:t>
      </w:r>
    </w:p>
    <w:p w14:paraId="14FB276D" w14:textId="77777777" w:rsidR="005B7F26" w:rsidRDefault="005B7F26" w:rsidP="00AB5B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7FE88B4" w14:textId="77777777" w:rsidR="005B7F26" w:rsidRDefault="005B7F26" w:rsidP="00AB5B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ACF65DC" w14:textId="77777777" w:rsidR="005B7F26" w:rsidRDefault="005B7F26" w:rsidP="00AB5B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0183AE86" w14:textId="77777777" w:rsidR="005B7F26" w:rsidRDefault="005B7F26" w:rsidP="00AB5B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33CAF910" w14:textId="77777777" w:rsidR="005B7F26" w:rsidRDefault="005B7F26" w:rsidP="00AB5B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0CC19F00" w14:textId="77777777" w:rsidR="005B7F26" w:rsidRDefault="005B7F26" w:rsidP="00AB5B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sectPr w:rsidR="005B7F26" w:rsidSect="00DB7336">
      <w:footerReference w:type="default" r:id="rId8"/>
      <w:pgSz w:w="11906" w:h="16838"/>
      <w:pgMar w:top="1417" w:right="1701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2879C" w14:textId="77777777" w:rsidR="003A18BA" w:rsidRDefault="003A18BA" w:rsidP="00D62E3E">
      <w:pPr>
        <w:spacing w:after="0" w:line="240" w:lineRule="auto"/>
      </w:pPr>
      <w:r>
        <w:separator/>
      </w:r>
    </w:p>
  </w:endnote>
  <w:endnote w:type="continuationSeparator" w:id="0">
    <w:p w14:paraId="55EF44EC" w14:textId="77777777" w:rsidR="003A18BA" w:rsidRDefault="003A18BA" w:rsidP="00D62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649C8" w14:textId="77777777" w:rsidR="003A18BA" w:rsidRDefault="003A18BA">
    <w:pPr>
      <w:ind w:right="260"/>
      <w:rPr>
        <w:color w:val="0F243E" w:themeColor="text2" w:themeShade="80"/>
        <w:sz w:val="26"/>
        <w:szCs w:val="26"/>
      </w:rPr>
    </w:pPr>
    <w:r>
      <w:rPr>
        <w:noProof/>
        <w:color w:val="1F497D" w:themeColor="text2"/>
        <w:sz w:val="26"/>
        <w:szCs w:val="26"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CDE8C4" wp14:editId="32679739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6879590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9943465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Caixa de Texto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B212E76" w14:textId="77777777" w:rsidR="003A18BA" w:rsidRDefault="003A18BA">
                          <w:pPr>
                            <w:spacing w:after="0"/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instrText>PAGE  \* Arabic  \* MERGEFORMAT</w:instrTex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4624D1">
                            <w:rPr>
                              <w:noProof/>
                              <w:color w:val="0F243E" w:themeColor="text2" w:themeShade="80"/>
                              <w:sz w:val="26"/>
                              <w:szCs w:val="26"/>
                            </w:rPr>
                            <w:t>9</w: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w14:anchorId="6CCDE8C4" id="_x0000_t202" coordsize="21600,21600" o:spt="202" path="m,l,21600r21600,l21600,xe">
              <v:stroke joinstyle="miter"/>
              <v:path gradientshapeok="t" o:connecttype="rect"/>
            </v:shapetype>
            <v:shape id="Caixa de Texto 49" o:spid="_x0000_s1026" type="#_x0000_t202" style="position:absolute;margin-left:0;margin-top:0;width:30.6pt;height:24.65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" fillcolor="white [3201]" stroked="f" strokeweight=".5pt">
              <v:textbox style="mso-fit-shape-to-text:t" inset="0,,0">
                <w:txbxContent>
                  <w:p w14:paraId="4B212E76" w14:textId="77777777" w:rsidR="003A18BA" w:rsidRDefault="003A18BA">
                    <w:pPr>
                      <w:spacing w:after="0"/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instrText>PAGE  \* Arabic  \* MERGEFORMAT</w:instrTex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4624D1">
                      <w:rPr>
                        <w:noProof/>
                        <w:color w:val="0F243E" w:themeColor="text2" w:themeShade="80"/>
                        <w:sz w:val="26"/>
                        <w:szCs w:val="26"/>
                      </w:rPr>
                      <w:t>9</w: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A91F25" w14:textId="77777777" w:rsidR="003A18BA" w:rsidRDefault="003A18B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D8D37" w14:textId="77777777" w:rsidR="003A18BA" w:rsidRDefault="003A18BA" w:rsidP="00D62E3E">
      <w:pPr>
        <w:spacing w:after="0" w:line="240" w:lineRule="auto"/>
      </w:pPr>
      <w:r>
        <w:separator/>
      </w:r>
    </w:p>
  </w:footnote>
  <w:footnote w:type="continuationSeparator" w:id="0">
    <w:p w14:paraId="0ACF2E85" w14:textId="77777777" w:rsidR="003A18BA" w:rsidRDefault="003A18BA" w:rsidP="00D62E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550AA7"/>
    <w:multiLevelType w:val="multilevel"/>
    <w:tmpl w:val="9282EE94"/>
    <w:lvl w:ilvl="0">
      <w:start w:val="1"/>
      <w:numFmt w:val="decimal"/>
      <w:lvlText w:val="%1"/>
      <w:lvlJc w:val="left"/>
      <w:pPr>
        <w:ind w:left="375" w:hanging="375"/>
      </w:pPr>
      <w:rPr>
        <w:rFonts w:asciiTheme="minorHAnsi" w:hAnsiTheme="minorHAnsi" w:cstheme="minorBidi"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asciiTheme="minorHAnsi" w:hAnsiTheme="minorHAnsi" w:cstheme="minorBidi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cstheme="minorBidi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inorHAnsi" w:hAnsiTheme="minorHAnsi" w:cstheme="minorBidi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inorHAnsi" w:hAnsiTheme="minorHAnsi" w:cstheme="minorBidi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inorHAnsi" w:hAnsiTheme="minorHAnsi" w:cstheme="minorBidi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Theme="minorHAnsi" w:hAnsiTheme="minorHAnsi" w:cstheme="minorBidi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inorHAnsi" w:hAnsiTheme="minorHAnsi" w:cstheme="minorBidi"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Theme="minorHAnsi" w:hAnsiTheme="minorHAnsi" w:cstheme="minorBidi" w:hint="default"/>
        <w:b/>
      </w:rPr>
    </w:lvl>
  </w:abstractNum>
  <w:num w:numId="1" w16cid:durableId="12530780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11D"/>
    <w:rsid w:val="00013447"/>
    <w:rsid w:val="000623E3"/>
    <w:rsid w:val="00070CA8"/>
    <w:rsid w:val="000F2204"/>
    <w:rsid w:val="000F3B01"/>
    <w:rsid w:val="0010778D"/>
    <w:rsid w:val="00135D10"/>
    <w:rsid w:val="00143280"/>
    <w:rsid w:val="00154579"/>
    <w:rsid w:val="001A5966"/>
    <w:rsid w:val="001E5BD8"/>
    <w:rsid w:val="00200B33"/>
    <w:rsid w:val="002305B0"/>
    <w:rsid w:val="002732D6"/>
    <w:rsid w:val="002A613E"/>
    <w:rsid w:val="003016E2"/>
    <w:rsid w:val="003474A1"/>
    <w:rsid w:val="00366483"/>
    <w:rsid w:val="00381276"/>
    <w:rsid w:val="003A18BA"/>
    <w:rsid w:val="003A4854"/>
    <w:rsid w:val="003D754B"/>
    <w:rsid w:val="00403DFF"/>
    <w:rsid w:val="00406A4C"/>
    <w:rsid w:val="00415342"/>
    <w:rsid w:val="0042712F"/>
    <w:rsid w:val="004624D1"/>
    <w:rsid w:val="00467D88"/>
    <w:rsid w:val="00485782"/>
    <w:rsid w:val="004962A7"/>
    <w:rsid w:val="004A2887"/>
    <w:rsid w:val="004B1884"/>
    <w:rsid w:val="00531CBA"/>
    <w:rsid w:val="00591012"/>
    <w:rsid w:val="005B7F26"/>
    <w:rsid w:val="005F3827"/>
    <w:rsid w:val="00614AED"/>
    <w:rsid w:val="00622B4C"/>
    <w:rsid w:val="00630919"/>
    <w:rsid w:val="006665D5"/>
    <w:rsid w:val="006A2C40"/>
    <w:rsid w:val="00705A85"/>
    <w:rsid w:val="007255E9"/>
    <w:rsid w:val="0076177F"/>
    <w:rsid w:val="00796E53"/>
    <w:rsid w:val="007F5E5B"/>
    <w:rsid w:val="008279AD"/>
    <w:rsid w:val="00837551"/>
    <w:rsid w:val="00842B7A"/>
    <w:rsid w:val="00900FDD"/>
    <w:rsid w:val="0092481F"/>
    <w:rsid w:val="00933847"/>
    <w:rsid w:val="00984F8E"/>
    <w:rsid w:val="00993C22"/>
    <w:rsid w:val="009978F2"/>
    <w:rsid w:val="009A1FF6"/>
    <w:rsid w:val="009B211D"/>
    <w:rsid w:val="009C7ED9"/>
    <w:rsid w:val="009D0446"/>
    <w:rsid w:val="009E7339"/>
    <w:rsid w:val="009F7792"/>
    <w:rsid w:val="00A019B4"/>
    <w:rsid w:val="00A6529E"/>
    <w:rsid w:val="00AA6169"/>
    <w:rsid w:val="00AA74BE"/>
    <w:rsid w:val="00AB5BA9"/>
    <w:rsid w:val="00AB6A25"/>
    <w:rsid w:val="00AE1B75"/>
    <w:rsid w:val="00AE4A06"/>
    <w:rsid w:val="00B46B6B"/>
    <w:rsid w:val="00B57844"/>
    <w:rsid w:val="00BB780E"/>
    <w:rsid w:val="00C24D17"/>
    <w:rsid w:val="00C43E0B"/>
    <w:rsid w:val="00C7285F"/>
    <w:rsid w:val="00CB0651"/>
    <w:rsid w:val="00CD4C1B"/>
    <w:rsid w:val="00D01E65"/>
    <w:rsid w:val="00D11AC5"/>
    <w:rsid w:val="00D23567"/>
    <w:rsid w:val="00D62E3E"/>
    <w:rsid w:val="00D64F16"/>
    <w:rsid w:val="00D81327"/>
    <w:rsid w:val="00DB4978"/>
    <w:rsid w:val="00DB7336"/>
    <w:rsid w:val="00DC400C"/>
    <w:rsid w:val="00DC470E"/>
    <w:rsid w:val="00E044B3"/>
    <w:rsid w:val="00E05E37"/>
    <w:rsid w:val="00E212A7"/>
    <w:rsid w:val="00E562AF"/>
    <w:rsid w:val="00E632B0"/>
    <w:rsid w:val="00EC08A0"/>
    <w:rsid w:val="00EC1CC0"/>
    <w:rsid w:val="00EE2DA1"/>
    <w:rsid w:val="00EF5254"/>
    <w:rsid w:val="00FE0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AB3DD"/>
  <w15:docId w15:val="{38F3A5F0-90D9-4911-BF2F-8655A4B5B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B211D"/>
    <w:pPr>
      <w:spacing w:after="0" w:line="240" w:lineRule="auto"/>
    </w:pPr>
  </w:style>
  <w:style w:type="paragraph" w:customStyle="1" w:styleId="Default">
    <w:name w:val="Default"/>
    <w:rsid w:val="00EE2DA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D62E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62E3E"/>
  </w:style>
  <w:style w:type="paragraph" w:styleId="Rodap">
    <w:name w:val="footer"/>
    <w:basedOn w:val="Normal"/>
    <w:link w:val="RodapChar"/>
    <w:uiPriority w:val="99"/>
    <w:unhideWhenUsed/>
    <w:rsid w:val="00D62E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62E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0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11FF6-86C7-49C9-B796-A7349A629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1422</TotalTime>
  <Pages>4</Pages>
  <Words>823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Mauricio</dc:creator>
  <cp:lastModifiedBy>ANTOCÉLIO RIBEIRO TEIXEIRA</cp:lastModifiedBy>
  <cp:revision>21</cp:revision>
  <dcterms:created xsi:type="dcterms:W3CDTF">2019-08-09T19:19:00Z</dcterms:created>
  <dcterms:modified xsi:type="dcterms:W3CDTF">2024-02-03T19:50:00Z</dcterms:modified>
</cp:coreProperties>
</file>